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5664" w:rsidRPr="00F55664" w:rsidRDefault="00F55664" w:rsidP="00F55664">
      <w:pPr>
        <w:shd w:val="clear" w:color="auto" w:fill="FFFFFF"/>
        <w:spacing w:line="42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29FFACDD" wp14:editId="26C9BBD7">
            <wp:extent cx="2242623" cy="2998381"/>
            <wp:effectExtent l="0" t="0" r="5715" b="0"/>
            <wp:docPr id="2" name="Рисунок 2" descr="Уполномоченный по правам ребенка в Республике Татарста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Уполномоченный по правам ребенка в Республике Татарстан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044" cy="3004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color w:val="132141"/>
          <w:sz w:val="33"/>
          <w:szCs w:val="33"/>
          <w:lang w:eastAsia="ru-RU"/>
        </w:rPr>
        <w:t xml:space="preserve">      </w:t>
      </w:r>
      <w:r w:rsidRPr="00F55664">
        <w:rPr>
          <w:rFonts w:ascii="Times New Roman" w:eastAsia="Times New Roman" w:hAnsi="Times New Roman" w:cs="Times New Roman"/>
          <w:color w:val="000000" w:themeColor="text1"/>
          <w:sz w:val="40"/>
          <w:szCs w:val="40"/>
          <w:lang w:eastAsia="ru-RU"/>
        </w:rPr>
        <w:t>Захарова Светлана Михайловна</w:t>
      </w:r>
    </w:p>
    <w:p w:rsidR="00F55664" w:rsidRPr="00F55664" w:rsidRDefault="00F55664" w:rsidP="00F55664">
      <w:pPr>
        <w:shd w:val="clear" w:color="auto" w:fill="FFFFFF"/>
        <w:spacing w:after="0" w:line="276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556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Адрес:</w:t>
      </w:r>
    </w:p>
    <w:p w:rsidR="00F55664" w:rsidRPr="00F55664" w:rsidRDefault="00F55664" w:rsidP="00F55664">
      <w:pPr>
        <w:shd w:val="clear" w:color="auto" w:fill="FFFFFF"/>
        <w:spacing w:after="0" w:line="276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556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420115, г. Казань, ул. Карла Маркса, д. 61</w:t>
      </w:r>
    </w:p>
    <w:p w:rsidR="00F55664" w:rsidRPr="00F55664" w:rsidRDefault="00F55664" w:rsidP="00F55664">
      <w:pPr>
        <w:shd w:val="clear" w:color="auto" w:fill="FFFFFF"/>
        <w:spacing w:after="0" w:line="276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556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Телефон:</w:t>
      </w:r>
      <w:hyperlink r:id="rId5" w:history="1">
        <w:r w:rsidRPr="00F55664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bdr w:val="none" w:sz="0" w:space="0" w:color="auto" w:frame="1"/>
            <w:lang w:eastAsia="ru-RU"/>
          </w:rPr>
          <w:t>8 (843) 236-61-64</w:t>
        </w:r>
      </w:hyperlink>
    </w:p>
    <w:p w:rsidR="00F55664" w:rsidRPr="00F55664" w:rsidRDefault="00F55664" w:rsidP="00F55664">
      <w:pPr>
        <w:shd w:val="clear" w:color="auto" w:fill="FFFFFF"/>
        <w:spacing w:after="0" w:line="276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556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Факс:</w:t>
      </w:r>
      <w:hyperlink r:id="rId6" w:history="1">
        <w:r w:rsidRPr="00F55664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bdr w:val="none" w:sz="0" w:space="0" w:color="auto" w:frame="1"/>
            <w:lang w:eastAsia="ru-RU"/>
          </w:rPr>
          <w:t>8 (843) 236-61-64</w:t>
        </w:r>
      </w:hyperlink>
    </w:p>
    <w:p w:rsidR="00F55664" w:rsidRPr="00F55664" w:rsidRDefault="00F55664" w:rsidP="00F55664">
      <w:pPr>
        <w:shd w:val="clear" w:color="auto" w:fill="FFFFFF"/>
        <w:spacing w:after="0" w:line="276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</w:pPr>
      <w:r w:rsidRPr="00F556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 xml:space="preserve">E-mail: </w:t>
      </w:r>
      <w:hyperlink r:id="rId7" w:history="1">
        <w:r w:rsidRPr="00F55664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bdr w:val="none" w:sz="0" w:space="0" w:color="auto" w:frame="1"/>
            <w:lang w:val="en-US" w:eastAsia="ru-RU"/>
          </w:rPr>
          <w:t>rt.deti@tatar.ru</w:t>
        </w:r>
      </w:hyperlink>
    </w:p>
    <w:p w:rsidR="00F55664" w:rsidRPr="00F55664" w:rsidRDefault="00F55664" w:rsidP="00F55664">
      <w:pPr>
        <w:shd w:val="clear" w:color="auto" w:fill="FFFFFF"/>
        <w:spacing w:after="0" w:line="276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556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Сайт: </w:t>
      </w:r>
      <w:hyperlink r:id="rId8" w:tgtFrame="_blank" w:history="1">
        <w:r w:rsidRPr="00F55664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bdr w:val="none" w:sz="0" w:space="0" w:color="auto" w:frame="1"/>
            <w:lang w:eastAsia="ru-RU"/>
          </w:rPr>
          <w:t>http://rtdety.tatarstan.ru</w:t>
        </w:r>
      </w:hyperlink>
    </w:p>
    <w:p w:rsidR="00F55664" w:rsidRPr="00F55664" w:rsidRDefault="00F55664" w:rsidP="00F55664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5566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Вы можете обратиться к Уполномоченному по правам ребенка в Республике Татарстан в письменной форме:</w:t>
      </w:r>
    </w:p>
    <w:p w:rsidR="00F55664" w:rsidRPr="00F55664" w:rsidRDefault="00F55664" w:rsidP="00F55664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556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почтовый адрес: 420015,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bookmarkStart w:id="0" w:name="_GoBack"/>
      <w:bookmarkEnd w:id="0"/>
      <w:proofErr w:type="gramStart"/>
      <w:r w:rsidRPr="00F556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г.Казань,ул.К.Маркса</w:t>
      </w:r>
      <w:proofErr w:type="gramEnd"/>
      <w:r w:rsidRPr="00F556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д.61;</w:t>
      </w:r>
      <w:r w:rsidRPr="00F556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электронный адрес:  rt.deti@tatar.ru;</w:t>
      </w:r>
      <w:r w:rsidRPr="00F556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интернет-приемная:  rtdety.tatarstan.ru. </w:t>
      </w:r>
    </w:p>
    <w:p w:rsidR="00F55664" w:rsidRPr="00F55664" w:rsidRDefault="00F55664" w:rsidP="00F55664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5566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График личного приема граждан Уполномоченным по правам ребенка в Республике Татарстан:</w:t>
      </w:r>
    </w:p>
    <w:p w:rsidR="00F55664" w:rsidRPr="00F55664" w:rsidRDefault="00F55664" w:rsidP="00F55664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 вторникам с 14.00 до 18.00 (</w:t>
      </w:r>
      <w:r w:rsidRPr="00F556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 предварительной </w:t>
      </w:r>
      <w:proofErr w:type="gramStart"/>
      <w:r w:rsidRPr="00F556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записи  по</w:t>
      </w:r>
      <w:proofErr w:type="gramEnd"/>
      <w:r w:rsidRPr="00F556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тел. (843) 236-61-64). Прием граждан осуществляется по адресу: г. Казань, ул. </w:t>
      </w:r>
      <w:proofErr w:type="spellStart"/>
      <w:r w:rsidRPr="00F556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К.Маркса</w:t>
      </w:r>
      <w:proofErr w:type="spellEnd"/>
      <w:r w:rsidRPr="00F556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д.61.</w:t>
      </w:r>
    </w:p>
    <w:p w:rsidR="00F55664" w:rsidRPr="00F55664" w:rsidRDefault="00F55664" w:rsidP="00F55664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556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F5566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График приема граждан сотрудниками Аппарата:</w:t>
      </w:r>
    </w:p>
    <w:p w:rsidR="00F55664" w:rsidRPr="00F55664" w:rsidRDefault="00F55664" w:rsidP="00F55664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556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каждую среду с 9.00 до 18.00.</w:t>
      </w:r>
      <w:r w:rsidRPr="00F556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Прием граждан осуществляется по адресу: г. Казань, ул. </w:t>
      </w:r>
      <w:proofErr w:type="spellStart"/>
      <w:r w:rsidRPr="00F556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К.Маркса</w:t>
      </w:r>
      <w:proofErr w:type="spellEnd"/>
      <w:r w:rsidRPr="00F556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д.61.</w:t>
      </w:r>
      <w:r w:rsidRPr="00F556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</w:p>
    <w:p w:rsidR="00F55664" w:rsidRPr="00F55664" w:rsidRDefault="00F55664" w:rsidP="00F55664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5566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График работы Аппарата:</w:t>
      </w:r>
    </w:p>
    <w:p w:rsidR="00F55664" w:rsidRPr="00F55664" w:rsidRDefault="00F55664" w:rsidP="00F55664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556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понедельник - четверг: 9:00-</w:t>
      </w:r>
      <w:proofErr w:type="gramStart"/>
      <w:r w:rsidRPr="00F556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18:00;</w:t>
      </w:r>
      <w:r w:rsidRPr="00F556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пятница</w:t>
      </w:r>
      <w:proofErr w:type="gramEnd"/>
      <w:r w:rsidRPr="00F556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9:00-16:45;</w:t>
      </w:r>
      <w:r w:rsidRPr="00F556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выходные дни: суббота, воскресенье.</w:t>
      </w:r>
    </w:p>
    <w:p w:rsidR="00D36237" w:rsidRPr="00F55664" w:rsidRDefault="00D3623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D36237" w:rsidRPr="00F55664" w:rsidSect="00F55664">
      <w:pgSz w:w="11906" w:h="16838"/>
      <w:pgMar w:top="568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5664"/>
    <w:rsid w:val="00376149"/>
    <w:rsid w:val="00D36237"/>
    <w:rsid w:val="00F55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E4B811-29D0-4A1E-B954-116C55B5A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338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65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0066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85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428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076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330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088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222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267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800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257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25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708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81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tdety.tatarstan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rt.deti@tatar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ax:8%20(843)%20236-61-64" TargetMode="External"/><Relationship Id="rId5" Type="http://schemas.openxmlformats.org/officeDocument/2006/relationships/hyperlink" Target="tel:8%20(843)%20236-61-64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2025-11-13T08:00:00Z</dcterms:created>
  <dcterms:modified xsi:type="dcterms:W3CDTF">2025-11-13T08:10:00Z</dcterms:modified>
</cp:coreProperties>
</file>